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2C2A71" w:rsidP="002C2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KANADA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2C2A71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2019-04-24T10:14:00Z</dcterms:modified>
</cp:coreProperties>
</file>